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94" w:rsidRDefault="00670294" w:rsidP="006702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Приказ№5</w:t>
      </w:r>
    </w:p>
    <w:tbl>
      <w:tblPr>
        <w:tblW w:w="5000" w:type="pct"/>
        <w:jc w:val="center"/>
        <w:tblCellSpacing w:w="0" w:type="dxa"/>
        <w:tblCellMar>
          <w:left w:w="105" w:type="dxa"/>
          <w:right w:w="105" w:type="dxa"/>
        </w:tblCellMar>
        <w:tblLook w:val="04A0"/>
      </w:tblPr>
      <w:tblGrid>
        <w:gridCol w:w="9565"/>
      </w:tblGrid>
      <w:tr w:rsidR="00670294" w:rsidTr="00670294">
        <w:trPr>
          <w:tblCellSpacing w:w="0" w:type="dxa"/>
          <w:jc w:val="center"/>
        </w:trPr>
        <w:tc>
          <w:tcPr>
            <w:tcW w:w="5000" w:type="pct"/>
          </w:tcPr>
          <w:p w:rsidR="00670294" w:rsidRDefault="0067029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МОБУ «СОШ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мансаз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                                            от 17 января 2019года</w:t>
            </w:r>
          </w:p>
          <w:p w:rsidR="00670294" w:rsidRDefault="0067029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670294" w:rsidRDefault="006702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70294" w:rsidRDefault="00670294" w:rsidP="00670294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открытии консультационного центра дошкольной группы                                                 МОБУ «СОШ с. Ямансаз»</w:t>
      </w:r>
    </w:p>
    <w:p w:rsidR="00670294" w:rsidRDefault="00670294" w:rsidP="00670294">
      <w:pPr>
        <w:pStyle w:val="Standard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обеспечения всестороннего развития, воспитания и обучения детей в возрасте от двух месяцев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дошкольную группу,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  <w:proofErr w:type="gramEnd"/>
    </w:p>
    <w:p w:rsidR="00670294" w:rsidRDefault="00670294" w:rsidP="0067029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>ПРИКАЗЫВАЮ:</w:t>
      </w:r>
    </w:p>
    <w:p w:rsidR="00670294" w:rsidRDefault="00670294" w:rsidP="0067029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базе дошкольной группы МОБУ «СОШ с. Ямансаз» с января 2019г. открыть консультационный центр для родителей (законных представителей) и их детей, </w:t>
      </w:r>
      <w:r>
        <w:rPr>
          <w:bCs/>
          <w:sz w:val="28"/>
          <w:szCs w:val="28"/>
        </w:rPr>
        <w:t>проживающих в данном сельском поселении</w:t>
      </w:r>
      <w:r>
        <w:rPr>
          <w:sz w:val="28"/>
          <w:szCs w:val="28"/>
        </w:rPr>
        <w:t>.</w:t>
      </w:r>
    </w:p>
    <w:p w:rsidR="00670294" w:rsidRDefault="00670294" w:rsidP="0067029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Для оказания психолого-педагогической помощи родителям (законным представителям) детей, не охваченных дошкольным образованием, утвердить следующий состав педагогических работников:</w:t>
      </w:r>
    </w:p>
    <w:p w:rsidR="00670294" w:rsidRDefault="00670294" w:rsidP="00670294">
      <w:pPr>
        <w:pStyle w:val="Standard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Ишкинина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Айратовна</w:t>
      </w:r>
      <w:proofErr w:type="spellEnd"/>
      <w:r>
        <w:rPr>
          <w:sz w:val="28"/>
          <w:szCs w:val="28"/>
        </w:rPr>
        <w:t xml:space="preserve"> - воспитатель;</w:t>
      </w:r>
    </w:p>
    <w:p w:rsidR="00670294" w:rsidRDefault="00670294" w:rsidP="00670294">
      <w:pPr>
        <w:pStyle w:val="Standard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Байзигитова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Ахметовна</w:t>
      </w:r>
      <w:proofErr w:type="spellEnd"/>
      <w:r>
        <w:rPr>
          <w:sz w:val="28"/>
          <w:szCs w:val="28"/>
        </w:rPr>
        <w:t xml:space="preserve"> - воспитатель</w:t>
      </w:r>
    </w:p>
    <w:p w:rsidR="00670294" w:rsidRDefault="00670294" w:rsidP="0067029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670294" w:rsidRDefault="00670294" w:rsidP="00670294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консультирования по вопросам, касающимся воспитания, развития и обучения детей в соответствии с их возрастными особенностями и образовательной программой;</w:t>
      </w:r>
    </w:p>
    <w:p w:rsidR="00670294" w:rsidRDefault="00670294" w:rsidP="00670294">
      <w:pPr>
        <w:pStyle w:val="Standard"/>
        <w:spacing w:line="360" w:lineRule="auto"/>
        <w:ind w:left="720"/>
        <w:jc w:val="both"/>
        <w:rPr>
          <w:szCs w:val="24"/>
        </w:rPr>
      </w:pPr>
    </w:p>
    <w:p w:rsidR="00000000" w:rsidRDefault="00670294"/>
    <w:p w:rsidR="00670294" w:rsidRDefault="00670294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E:\На сайт\приказ К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приказ КЦ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294"/>
    <w:rsid w:val="0067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029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7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2019-03-29T12:10:00Z</dcterms:created>
  <dcterms:modified xsi:type="dcterms:W3CDTF">2019-03-29T12:11:00Z</dcterms:modified>
</cp:coreProperties>
</file>